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217832" w:rsidRPr="00217832" w:rsidRDefault="00034C54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B4842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034C54">
        <w:rPr>
          <w:rFonts w:ascii="Arial" w:eastAsia="Times New Roman" w:hAnsi="Arial" w:cs="Arial"/>
          <w:sz w:val="24"/>
          <w:szCs w:val="24"/>
          <w:lang w:eastAsia="ru-RU"/>
        </w:rPr>
        <w:t>» марта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24 г. № </w:t>
      </w:r>
      <w:r w:rsidR="008B4842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034C54">
        <w:rPr>
          <w:rFonts w:ascii="Arial" w:eastAsia="Times New Roman" w:hAnsi="Arial" w:cs="Arial"/>
          <w:sz w:val="24"/>
          <w:szCs w:val="24"/>
          <w:lang w:eastAsia="ru-RU"/>
        </w:rPr>
        <w:t>Ольховатка</w:t>
      </w: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E16A44" w:rsidP="00217832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034C5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Ольховатского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</w:t>
      </w:r>
      <w:r w:rsidR="00034C5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кого поселения от  13.11.2017 г. № 43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217832" w:rsidRPr="0021783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Перечня</w:t>
      </w:r>
      <w:r w:rsidR="00217832" w:rsidRPr="00217832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 муниципальных услуг, предоставляемых администрацией </w:t>
      </w:r>
      <w:r w:rsidR="00034C54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Ольховатского</w:t>
      </w:r>
      <w:r w:rsidR="00217832" w:rsidRPr="00217832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 сельского поселения Верхнемамонского муниципального района Воронежской области</w:t>
      </w:r>
      <w:r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»</w:t>
      </w:r>
    </w:p>
    <w:p w:rsidR="00217832" w:rsidRPr="00217832" w:rsidRDefault="00217832" w:rsidP="00217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ind w:right="-16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27.07.2010 N 210-ФЗ «Об организации предоставления государственных и муниципальных услуг», администрация </w:t>
      </w:r>
      <w:r w:rsidR="00034C54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217832" w:rsidRPr="00217832" w:rsidRDefault="00217832" w:rsidP="0021783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Pr="00217832" w:rsidRDefault="00217832" w:rsidP="002178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17832" w:rsidRPr="00217832" w:rsidRDefault="00217832" w:rsidP="0021783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832" w:rsidRDefault="00217832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муниципальных услуг, предоставляемых администрацией </w:t>
      </w:r>
      <w:r w:rsidR="00034C54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ного района Воронежской области, утвержденный постановлением администрации </w:t>
      </w:r>
      <w:r w:rsidR="00034C54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 сель</w:t>
      </w:r>
      <w:r w:rsidR="00034C54">
        <w:rPr>
          <w:rFonts w:ascii="Arial" w:eastAsia="Times New Roman" w:hAnsi="Arial" w:cs="Arial"/>
          <w:sz w:val="24"/>
          <w:szCs w:val="24"/>
          <w:lang w:eastAsia="ru-RU"/>
        </w:rPr>
        <w:t>ского поселения от 13.11.2017 г.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034C54">
        <w:rPr>
          <w:rFonts w:ascii="Arial" w:eastAsia="Times New Roman" w:hAnsi="Arial" w:cs="Arial"/>
          <w:sz w:val="24"/>
          <w:szCs w:val="24"/>
          <w:lang w:eastAsia="ru-RU"/>
        </w:rPr>
        <w:t xml:space="preserve"> 43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A44" w:rsidRPr="00E16A44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Перечня муниципальных услуг, предоставляемых администрацией </w:t>
      </w:r>
      <w:r w:rsidR="00034C54">
        <w:rPr>
          <w:rFonts w:ascii="Arial" w:eastAsia="Times New Roman" w:hAnsi="Arial" w:cs="Arial"/>
          <w:sz w:val="24"/>
          <w:szCs w:val="24"/>
          <w:lang w:eastAsia="ru-RU"/>
        </w:rPr>
        <w:t xml:space="preserve">Ольховатского </w:t>
      </w:r>
      <w:r w:rsidR="00E16A44" w:rsidRPr="00E16A4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</w:t>
      </w:r>
      <w:r w:rsidR="00E16A44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</w:t>
      </w:r>
      <w:r w:rsidR="00E05E3F">
        <w:rPr>
          <w:rFonts w:ascii="Arial" w:eastAsia="Times New Roman" w:hAnsi="Arial" w:cs="Arial"/>
          <w:sz w:val="24"/>
          <w:szCs w:val="24"/>
          <w:lang w:eastAsia="ru-RU"/>
        </w:rPr>
        <w:t>кой области изменения, изложив его в следующей редакции, согласно приложения.</w:t>
      </w:r>
      <w:proofErr w:type="gramEnd"/>
    </w:p>
    <w:p w:rsidR="00217832" w:rsidRPr="00217832" w:rsidRDefault="00E16A44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034C54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217832" w:rsidRPr="00217832" w:rsidRDefault="00E16A44" w:rsidP="00217832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 момента его официального опубликования.</w:t>
      </w:r>
    </w:p>
    <w:p w:rsidR="00217832" w:rsidRPr="00217832" w:rsidRDefault="00E16A44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217832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17832" w:rsidRPr="00217832" w:rsidRDefault="00217832" w:rsidP="00217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1561" w:type="dxa"/>
        <w:tblLook w:val="04A0"/>
      </w:tblPr>
      <w:tblGrid>
        <w:gridCol w:w="3447"/>
        <w:gridCol w:w="5166"/>
        <w:gridCol w:w="2948"/>
      </w:tblGrid>
      <w:tr w:rsidR="00217832" w:rsidRPr="00217832" w:rsidTr="00034C54">
        <w:tc>
          <w:tcPr>
            <w:tcW w:w="3447" w:type="dxa"/>
            <w:vAlign w:val="bottom"/>
            <w:hideMark/>
          </w:tcPr>
          <w:p w:rsidR="00217832" w:rsidRPr="00217832" w:rsidRDefault="00217832" w:rsidP="0021783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7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034C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Ольховатского</w:t>
            </w:r>
          </w:p>
          <w:p w:rsidR="00217832" w:rsidRPr="00217832" w:rsidRDefault="00217832" w:rsidP="0021783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78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  <w:r w:rsidR="00034C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5166" w:type="dxa"/>
            <w:vAlign w:val="bottom"/>
          </w:tcPr>
          <w:p w:rsidR="00217832" w:rsidRPr="00217832" w:rsidRDefault="00034C54" w:rsidP="00034C54">
            <w:pPr>
              <w:spacing w:after="0" w:line="240" w:lineRule="auto"/>
              <w:ind w:left="2649"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Н.Н.Долженко</w:t>
            </w:r>
          </w:p>
        </w:tc>
        <w:tc>
          <w:tcPr>
            <w:tcW w:w="2948" w:type="dxa"/>
            <w:vAlign w:val="bottom"/>
          </w:tcPr>
          <w:p w:rsidR="00217832" w:rsidRPr="00217832" w:rsidRDefault="00217832" w:rsidP="00217832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4C54" w:rsidRPr="00217832" w:rsidTr="00034C54">
        <w:tc>
          <w:tcPr>
            <w:tcW w:w="3447" w:type="dxa"/>
            <w:vAlign w:val="bottom"/>
          </w:tcPr>
          <w:p w:rsidR="00034C54" w:rsidRPr="00217832" w:rsidRDefault="00034C54" w:rsidP="0021783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Align w:val="bottom"/>
          </w:tcPr>
          <w:p w:rsidR="00034C54" w:rsidRPr="00217832" w:rsidRDefault="00034C54" w:rsidP="0021783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Align w:val="bottom"/>
          </w:tcPr>
          <w:p w:rsidR="00034C54" w:rsidRPr="00217832" w:rsidRDefault="00034C54" w:rsidP="00217832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5E3F" w:rsidRDefault="00E05E3F" w:rsidP="00E05E3F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E05E3F" w:rsidRPr="003A3308" w:rsidRDefault="00E05E3F" w:rsidP="00E05E3F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3A33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постановлению администрации</w:t>
      </w:r>
      <w:r w:rsidR="00034C54">
        <w:rPr>
          <w:rFonts w:ascii="Arial" w:eastAsia="Times New Roman" w:hAnsi="Arial" w:cs="Arial"/>
          <w:sz w:val="24"/>
          <w:szCs w:val="24"/>
          <w:lang w:eastAsia="ru-RU"/>
        </w:rPr>
        <w:t xml:space="preserve"> Ольховатского 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E05E3F" w:rsidRPr="003A3308" w:rsidRDefault="00E05E3F" w:rsidP="00E05E3F">
      <w:pPr>
        <w:spacing w:after="0" w:line="240" w:lineRule="auto"/>
        <w:ind w:left="5670"/>
        <w:jc w:val="both"/>
        <w:rPr>
          <w:rFonts w:ascii="Arial" w:eastAsia="DejaVu Sans" w:hAnsi="Arial" w:cs="Arial"/>
          <w:sz w:val="24"/>
          <w:szCs w:val="24"/>
          <w:lang w:eastAsia="ru-RU" w:bidi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B4842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034C54">
        <w:rPr>
          <w:rFonts w:ascii="Arial" w:eastAsia="Times New Roman" w:hAnsi="Arial" w:cs="Arial"/>
          <w:sz w:val="24"/>
          <w:szCs w:val="24"/>
          <w:lang w:eastAsia="ru-RU"/>
        </w:rPr>
        <w:t xml:space="preserve">.03.2024 г. 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8B4842">
        <w:rPr>
          <w:rFonts w:ascii="Arial" w:eastAsia="Times New Roman" w:hAnsi="Arial" w:cs="Arial"/>
          <w:sz w:val="24"/>
          <w:szCs w:val="24"/>
          <w:lang w:eastAsia="ru-RU"/>
        </w:rPr>
        <w:t xml:space="preserve"> 5</w:t>
      </w:r>
    </w:p>
    <w:p w:rsidR="00E05E3F" w:rsidRPr="003A3308" w:rsidRDefault="00E05E3F" w:rsidP="00E05E3F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DejaVu Sans" w:hAnsi="Arial" w:cs="Arial"/>
          <w:sz w:val="24"/>
          <w:szCs w:val="24"/>
          <w:lang w:eastAsia="ru-RU" w:bidi="ru-RU"/>
        </w:rPr>
      </w:pPr>
    </w:p>
    <w:p w:rsidR="00E05E3F" w:rsidRPr="003A3308" w:rsidRDefault="00E05E3F" w:rsidP="00E05E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E05E3F" w:rsidRPr="003A3308" w:rsidRDefault="00E05E3F" w:rsidP="00E05E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услуг, предоставляемых администрацией </w:t>
      </w:r>
    </w:p>
    <w:p w:rsidR="00E05E3F" w:rsidRPr="003A3308" w:rsidRDefault="00034C54" w:rsidP="00E05E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Ольховатского </w:t>
      </w:r>
      <w:r w:rsidR="00E05E3F"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</w:p>
    <w:p w:rsidR="00E05E3F" w:rsidRPr="003A3308" w:rsidRDefault="00E05E3F" w:rsidP="00E05E3F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2. Утверждение и выдача схем расположения земельных участков на кадастровом плане территории.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5. Установление сервитута в отношении земельного участка, находящегося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10. Раздел, объединение земельных участков, находящихся в муниципальной собственности.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11. Принятие на учёт граждан, претендующих на бесплатное предоставление земельных участков.</w:t>
      </w:r>
    </w:p>
    <w:p w:rsidR="00E05E3F" w:rsidRPr="003A3308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13. Предоставление в аренду и безвозмездное пользование муниципального имущества.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14. Предоставление сведений из реестра муниципального имущества.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16. Выдача разрешений на право организации розничного рынка.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предприниматели, в План проведения ярмарок.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18. Присвоение адреса объекту недвижимости и аннулирование адреса.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19. 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3A3308">
        <w:rPr>
          <w:rFonts w:ascii="Arial" w:eastAsia="Times New Roman" w:hAnsi="Arial" w:cs="Arial"/>
          <w:bCs/>
          <w:sz w:val="24"/>
          <w:szCs w:val="24"/>
          <w:lang w:eastAsia="ru-RU"/>
        </w:rPr>
        <w:t>в случае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, если маршрут, часть маршрута тяжеловесного и (или) крупногабаритного транспортного средства проходят по автомобильным дорогам местного значения 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3A3308">
        <w:rPr>
          <w:rFonts w:ascii="Arial" w:eastAsia="Times New Roman" w:hAnsi="Arial" w:cs="Arial"/>
          <w:sz w:val="24"/>
          <w:szCs w:val="24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20.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21. Признание граждан </w:t>
      </w:r>
      <w:proofErr w:type="gramStart"/>
      <w:r w:rsidRPr="003A3308">
        <w:rPr>
          <w:rFonts w:ascii="Arial" w:eastAsia="Calibri" w:hAnsi="Arial" w:cs="Arial"/>
          <w:sz w:val="24"/>
          <w:szCs w:val="24"/>
          <w:lang w:eastAsia="ru-RU"/>
        </w:rPr>
        <w:t>малоимущими</w:t>
      </w:r>
      <w:proofErr w:type="gramEnd"/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</w:t>
      </w:r>
      <w:r w:rsidRPr="003A3308">
        <w:rPr>
          <w:rFonts w:ascii="Arial" w:eastAsia="Calibri" w:hAnsi="Arial" w:cs="Arial"/>
          <w:sz w:val="24"/>
          <w:szCs w:val="24"/>
        </w:rPr>
        <w:t>а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22. Приём заявлений, документов, а также постановка граждан на учёт </w:t>
      </w:r>
      <w:r w:rsidRPr="003A3308">
        <w:rPr>
          <w:rFonts w:ascii="Arial" w:eastAsia="Calibri" w:hAnsi="Arial" w:cs="Arial"/>
          <w:sz w:val="24"/>
          <w:szCs w:val="24"/>
          <w:lang w:eastAsia="ru-RU"/>
        </w:rPr>
        <w:t>в качестве нуждающихся в жилых помещениях</w:t>
      </w:r>
      <w:r w:rsidRPr="003A3308">
        <w:rPr>
          <w:rFonts w:ascii="Arial" w:eastAsia="Calibri" w:hAnsi="Arial" w:cs="Arial"/>
          <w:sz w:val="24"/>
          <w:szCs w:val="24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</w:rPr>
        <w:t xml:space="preserve">23. Признание </w:t>
      </w:r>
      <w:proofErr w:type="gramStart"/>
      <w:r w:rsidRPr="003A3308">
        <w:rPr>
          <w:rFonts w:ascii="Arial" w:eastAsia="Times New Roman" w:hAnsi="Arial" w:cs="Arial"/>
          <w:sz w:val="24"/>
          <w:szCs w:val="24"/>
        </w:rPr>
        <w:t>нуждающимися</w:t>
      </w:r>
      <w:proofErr w:type="gramEnd"/>
      <w:r w:rsidRPr="003A3308">
        <w:rPr>
          <w:rFonts w:ascii="Arial" w:eastAsia="Times New Roman" w:hAnsi="Arial" w:cs="Arial"/>
          <w:sz w:val="24"/>
          <w:szCs w:val="24"/>
        </w:rPr>
        <w:t xml:space="preserve"> в предоставлении жилых помещений отдельных категорий граждан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24. Принятие граждан на учёт нуждающихся в предоставлении жилых помещений по договорам найма жилых помещений жилищного фонда социального использования</w:t>
      </w:r>
      <w:r w:rsidRPr="003A3308">
        <w:rPr>
          <w:rFonts w:ascii="Arial" w:eastAsia="Times New Roman" w:hAnsi="Arial" w:cs="Arial"/>
          <w:sz w:val="24"/>
          <w:szCs w:val="24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25. Предоставление жилых помещений муниципального специализированного жилищного фонда.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>26. Предоставление информации об очередности предоставления муниципальных жилых помещений на условиях социального найма.</w:t>
      </w:r>
    </w:p>
    <w:p w:rsidR="00E05E3F" w:rsidRPr="003A3308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27. Передача жилых помещений муниципального жилищного фонда в собственность граждан в порядке приватизации.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28. Предоставление информации о порядке предоставления жилищно-коммунальных услуг населению.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>29.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30. Приём заявлений и выдача документов о согласовании переустройства и (или) перепланировки жилого помещения. 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Calibri" w:hAnsi="Arial" w:cs="Arial"/>
          <w:sz w:val="24"/>
          <w:szCs w:val="24"/>
          <w:lang w:eastAsia="ru-RU"/>
        </w:rPr>
        <w:t xml:space="preserve">31. Признание </w:t>
      </w:r>
      <w:r w:rsidRPr="003A3308">
        <w:rPr>
          <w:rFonts w:ascii="Arial" w:eastAsia="Times New Roman" w:hAnsi="Arial" w:cs="Arial"/>
          <w:sz w:val="24"/>
          <w:szCs w:val="24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3A3308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32.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rPr>
          <w:rFonts w:ascii="Arial CYR" w:eastAsia="Calibri" w:hAnsi="Arial CYR" w:cs="Arial CYR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33. </w:t>
      </w:r>
      <w:r w:rsidRPr="003A3308">
        <w:rPr>
          <w:rFonts w:ascii="Arial CYR" w:eastAsia="Calibri" w:hAnsi="Arial CYR" w:cs="Arial CYR"/>
          <w:sz w:val="24"/>
          <w:szCs w:val="24"/>
          <w:lang w:eastAsia="ru-RU"/>
        </w:rPr>
        <w:t>(пункт 33 исключен постановлением от 14.05.2018 № 17)</w:t>
      </w:r>
    </w:p>
    <w:p w:rsidR="00E05E3F" w:rsidRPr="003A3308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t>34. Принятие решения о создании семейного (родового) захоронения.</w:t>
      </w:r>
    </w:p>
    <w:p w:rsidR="00E05E3F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35. Предоставление разрешения на осуществление земляных р</w:t>
      </w:r>
      <w:r>
        <w:rPr>
          <w:rFonts w:ascii="Arial" w:eastAsia="Times New Roman" w:hAnsi="Arial" w:cs="Arial"/>
          <w:sz w:val="24"/>
          <w:szCs w:val="24"/>
        </w:rPr>
        <w:t>абот</w:t>
      </w:r>
    </w:p>
    <w:p w:rsidR="00E05E3F" w:rsidRPr="00E05E3F" w:rsidRDefault="00E05E3F" w:rsidP="00E05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5E3F">
        <w:rPr>
          <w:rFonts w:ascii="Arial" w:eastAsia="Times New Roman" w:hAnsi="Arial" w:cs="Arial"/>
          <w:sz w:val="24"/>
          <w:szCs w:val="24"/>
        </w:rPr>
        <w:t>36.</w:t>
      </w:r>
      <w:r w:rsidRPr="00E05E3F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E05E3F" w:rsidRDefault="00E05E3F" w:rsidP="00E05E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E3F">
        <w:rPr>
          <w:rFonts w:ascii="Arial" w:hAnsi="Arial" w:cs="Arial"/>
          <w:sz w:val="24"/>
          <w:szCs w:val="24"/>
        </w:rPr>
        <w:t>37. П</w:t>
      </w:r>
      <w:r w:rsidRPr="00E05E3F">
        <w:rPr>
          <w:rFonts w:ascii="Arial" w:hAnsi="Arial" w:cs="Arial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sectPr w:rsidR="00E05E3F" w:rsidSect="0036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343"/>
    <w:rsid w:val="00034C54"/>
    <w:rsid w:val="0009342B"/>
    <w:rsid w:val="00217832"/>
    <w:rsid w:val="00364A02"/>
    <w:rsid w:val="006F0B29"/>
    <w:rsid w:val="007E6343"/>
    <w:rsid w:val="008941BB"/>
    <w:rsid w:val="008B4842"/>
    <w:rsid w:val="00A22E20"/>
    <w:rsid w:val="00E05E3F"/>
    <w:rsid w:val="00E1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178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178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olhov</cp:lastModifiedBy>
  <cp:revision>11</cp:revision>
  <cp:lastPrinted>2024-03-26T11:38:00Z</cp:lastPrinted>
  <dcterms:created xsi:type="dcterms:W3CDTF">2022-06-21T05:59:00Z</dcterms:created>
  <dcterms:modified xsi:type="dcterms:W3CDTF">2024-03-26T11:40:00Z</dcterms:modified>
</cp:coreProperties>
</file>